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6BA6" w14:textId="3C8F0134" w:rsidR="00CB1431" w:rsidRPr="00726862" w:rsidRDefault="00064DC8" w:rsidP="008179FB">
      <w:pPr>
        <w:jc w:val="center"/>
        <w:rPr>
          <w:rFonts w:cstheme="minorHAnsi"/>
          <w:b/>
          <w:color w:val="000000" w:themeColor="text1"/>
          <w:sz w:val="24"/>
          <w:szCs w:val="24"/>
        </w:rPr>
      </w:pPr>
      <w:r w:rsidRPr="00726862">
        <w:rPr>
          <w:rFonts w:cstheme="minorHAnsi"/>
          <w:b/>
          <w:color w:val="000000" w:themeColor="text1"/>
          <w:sz w:val="24"/>
          <w:szCs w:val="24"/>
        </w:rPr>
        <w:t xml:space="preserve">Item 2 – General Debate: </w:t>
      </w:r>
      <w:r w:rsidR="00FC434E" w:rsidRPr="00726862">
        <w:rPr>
          <w:rFonts w:cstheme="minorHAnsi"/>
          <w:b/>
          <w:color w:val="000000" w:themeColor="text1"/>
          <w:sz w:val="24"/>
          <w:szCs w:val="24"/>
        </w:rPr>
        <w:t xml:space="preserve">Statement in Response to </w:t>
      </w:r>
      <w:r w:rsidR="00351BBE">
        <w:rPr>
          <w:rFonts w:cstheme="minorHAnsi"/>
          <w:b/>
          <w:color w:val="000000" w:themeColor="text1"/>
          <w:sz w:val="24"/>
          <w:szCs w:val="24"/>
        </w:rPr>
        <w:t xml:space="preserve">the OHCHR Report </w:t>
      </w:r>
      <w:r w:rsidR="00FC434E" w:rsidRPr="00726862">
        <w:rPr>
          <w:rFonts w:cstheme="minorHAnsi"/>
          <w:b/>
          <w:color w:val="000000" w:themeColor="text1"/>
          <w:sz w:val="24"/>
          <w:szCs w:val="24"/>
        </w:rPr>
        <w:t>on XJ</w:t>
      </w:r>
    </w:p>
    <w:p w14:paraId="4BD397E5" w14:textId="3CAC5E62" w:rsidR="00064DC8" w:rsidRPr="00726862" w:rsidRDefault="00064DC8" w:rsidP="008179FB">
      <w:pPr>
        <w:jc w:val="center"/>
        <w:rPr>
          <w:rFonts w:cstheme="minorHAnsi"/>
          <w:b/>
          <w:color w:val="000000" w:themeColor="text1"/>
          <w:sz w:val="24"/>
          <w:szCs w:val="24"/>
        </w:rPr>
      </w:pPr>
      <w:r w:rsidRPr="00726862">
        <w:rPr>
          <w:rFonts w:cstheme="minorHAnsi"/>
          <w:b/>
          <w:color w:val="000000" w:themeColor="text1"/>
          <w:sz w:val="24"/>
          <w:szCs w:val="24"/>
        </w:rPr>
        <w:t>September 13, 2022</w:t>
      </w:r>
    </w:p>
    <w:p w14:paraId="49B754A0" w14:textId="6D665ACC" w:rsidR="00FC434E" w:rsidRPr="00726862" w:rsidRDefault="00FC434E">
      <w:pPr>
        <w:rPr>
          <w:rFonts w:cstheme="minorHAnsi"/>
          <w:color w:val="000000" w:themeColor="text1"/>
          <w:sz w:val="24"/>
          <w:szCs w:val="24"/>
        </w:rPr>
      </w:pPr>
      <w:r w:rsidRPr="00726862">
        <w:rPr>
          <w:rFonts w:cstheme="minorHAnsi"/>
          <w:color w:val="000000" w:themeColor="text1"/>
          <w:sz w:val="24"/>
          <w:szCs w:val="24"/>
        </w:rPr>
        <w:t xml:space="preserve">Thank you Mr. President. </w:t>
      </w:r>
    </w:p>
    <w:p w14:paraId="57B38F8D" w14:textId="0CCC8EF8" w:rsidR="00FC434E" w:rsidRPr="00726862" w:rsidRDefault="00FC434E">
      <w:pPr>
        <w:rPr>
          <w:rFonts w:ascii="Calibri" w:hAnsi="Calibri" w:cs="Calibri"/>
          <w:color w:val="000000" w:themeColor="text1"/>
          <w:sz w:val="24"/>
          <w:szCs w:val="24"/>
          <w:shd w:val="clear" w:color="auto" w:fill="FFFFFF"/>
        </w:rPr>
      </w:pPr>
      <w:r w:rsidRPr="00726862">
        <w:rPr>
          <w:rFonts w:cstheme="minorHAnsi"/>
          <w:color w:val="000000" w:themeColor="text1"/>
          <w:sz w:val="24"/>
          <w:szCs w:val="24"/>
        </w:rPr>
        <w:t xml:space="preserve">Canada welcomes </w:t>
      </w:r>
      <w:r w:rsidR="00E87BCC" w:rsidRPr="00726862">
        <w:rPr>
          <w:rFonts w:cstheme="minorHAnsi"/>
          <w:color w:val="000000" w:themeColor="text1"/>
          <w:sz w:val="24"/>
          <w:szCs w:val="24"/>
        </w:rPr>
        <w:t xml:space="preserve">the </w:t>
      </w:r>
      <w:r w:rsidR="00C777EB" w:rsidRPr="00726862">
        <w:rPr>
          <w:rFonts w:ascii="Calibri" w:hAnsi="Calibri" w:cs="Calibri"/>
          <w:color w:val="000000" w:themeColor="text1"/>
          <w:sz w:val="24"/>
          <w:szCs w:val="24"/>
          <w:shd w:val="clear" w:color="auto" w:fill="FFFFFF"/>
        </w:rPr>
        <w:t>release of th</w:t>
      </w:r>
      <w:r w:rsidR="00351BBE">
        <w:rPr>
          <w:rFonts w:ascii="Calibri" w:hAnsi="Calibri" w:cs="Calibri"/>
          <w:color w:val="000000" w:themeColor="text1"/>
          <w:sz w:val="24"/>
          <w:szCs w:val="24"/>
          <w:shd w:val="clear" w:color="auto" w:fill="FFFFFF"/>
        </w:rPr>
        <w:t>e</w:t>
      </w:r>
      <w:r w:rsidR="00C777EB" w:rsidRPr="00726862">
        <w:rPr>
          <w:rFonts w:ascii="Calibri" w:hAnsi="Calibri" w:cs="Calibri"/>
          <w:color w:val="000000" w:themeColor="text1"/>
          <w:sz w:val="24"/>
          <w:szCs w:val="24"/>
          <w:shd w:val="clear" w:color="auto" w:fill="FFFFFF"/>
        </w:rPr>
        <w:t xml:space="preserve"> much-anticipated</w:t>
      </w:r>
      <w:r w:rsidR="00F109EE" w:rsidRPr="00726862">
        <w:rPr>
          <w:rFonts w:ascii="Calibri" w:hAnsi="Calibri" w:cs="Calibri"/>
          <w:color w:val="000000" w:themeColor="text1"/>
          <w:sz w:val="24"/>
          <w:szCs w:val="24"/>
          <w:shd w:val="clear" w:color="auto" w:fill="FFFFFF"/>
        </w:rPr>
        <w:t xml:space="preserve"> and critical</w:t>
      </w:r>
      <w:r w:rsidR="00C777EB" w:rsidRPr="00726862">
        <w:rPr>
          <w:rFonts w:ascii="Calibri" w:hAnsi="Calibri" w:cs="Calibri"/>
          <w:color w:val="000000" w:themeColor="text1"/>
          <w:sz w:val="24"/>
          <w:szCs w:val="24"/>
          <w:shd w:val="clear" w:color="auto" w:fill="FFFFFF"/>
        </w:rPr>
        <w:t xml:space="preserve"> </w:t>
      </w:r>
      <w:r w:rsidRPr="00726862">
        <w:rPr>
          <w:rFonts w:ascii="Calibri" w:hAnsi="Calibri" w:cs="Calibri"/>
          <w:color w:val="000000" w:themeColor="text1"/>
          <w:sz w:val="24"/>
          <w:szCs w:val="24"/>
        </w:rPr>
        <w:t xml:space="preserve">report on </w:t>
      </w:r>
      <w:r w:rsidRPr="00726862">
        <w:rPr>
          <w:rFonts w:ascii="Calibri" w:hAnsi="Calibri" w:cs="Calibri"/>
          <w:color w:val="000000" w:themeColor="text1"/>
          <w:sz w:val="24"/>
          <w:szCs w:val="24"/>
          <w:shd w:val="clear" w:color="auto" w:fill="FFFFFF"/>
        </w:rPr>
        <w:t xml:space="preserve">the human rights situation in </w:t>
      </w:r>
      <w:bookmarkStart w:id="0" w:name="_GoBack"/>
      <w:bookmarkEnd w:id="0"/>
      <w:r w:rsidRPr="00726862">
        <w:rPr>
          <w:rFonts w:ascii="Calibri" w:hAnsi="Calibri" w:cs="Calibri"/>
          <w:color w:val="000000" w:themeColor="text1"/>
          <w:sz w:val="24"/>
          <w:szCs w:val="24"/>
          <w:shd w:val="clear" w:color="auto" w:fill="FFFFFF"/>
        </w:rPr>
        <w:t>Xinjiang</w:t>
      </w:r>
      <w:r w:rsidR="00351BBE">
        <w:rPr>
          <w:rFonts w:ascii="Calibri" w:hAnsi="Calibri" w:cs="Calibri"/>
          <w:color w:val="000000" w:themeColor="text1"/>
          <w:sz w:val="24"/>
          <w:szCs w:val="24"/>
          <w:shd w:val="clear" w:color="auto" w:fill="FFFFFF"/>
        </w:rPr>
        <w:t>.</w:t>
      </w:r>
      <w:r w:rsidRPr="00726862">
        <w:rPr>
          <w:rFonts w:ascii="Calibri" w:hAnsi="Calibri" w:cs="Calibri"/>
          <w:color w:val="000000" w:themeColor="text1"/>
          <w:sz w:val="24"/>
          <w:szCs w:val="24"/>
          <w:shd w:val="clear" w:color="auto" w:fill="FFFFFF"/>
        </w:rPr>
        <w:t xml:space="preserve">   </w:t>
      </w:r>
    </w:p>
    <w:p w14:paraId="1E97090A" w14:textId="156F3A6B" w:rsidR="00FC434E" w:rsidRPr="00726862" w:rsidRDefault="00FC434E" w:rsidP="00FC434E">
      <w:pPr>
        <w:rPr>
          <w:rFonts w:ascii="Calibri" w:hAnsi="Calibri" w:cs="Calibri"/>
          <w:color w:val="000000" w:themeColor="text1"/>
          <w:sz w:val="24"/>
          <w:szCs w:val="24"/>
          <w:shd w:val="clear" w:color="auto" w:fill="FFFFFF"/>
        </w:rPr>
      </w:pPr>
      <w:r w:rsidRPr="00726862">
        <w:rPr>
          <w:rFonts w:ascii="Calibri" w:hAnsi="Calibri" w:cs="Calibri"/>
          <w:color w:val="000000" w:themeColor="text1"/>
          <w:sz w:val="24"/>
          <w:szCs w:val="24"/>
          <w:shd w:val="clear" w:color="auto" w:fill="FFFFFF"/>
        </w:rPr>
        <w:t>The report includes appalling accounts of grave human rights violations taking place in Xinjiang that may constitute international crimes, in particular crimes against humanity.</w:t>
      </w:r>
    </w:p>
    <w:p w14:paraId="23427EEE" w14:textId="3D48FAC6" w:rsidR="00C23686" w:rsidRPr="00726862" w:rsidRDefault="008179FB">
      <w:pPr>
        <w:rPr>
          <w:rFonts w:ascii="Calibri" w:hAnsi="Calibri" w:cs="Calibri"/>
          <w:color w:val="000000" w:themeColor="text1"/>
          <w:sz w:val="24"/>
          <w:szCs w:val="24"/>
        </w:rPr>
      </w:pPr>
      <w:r w:rsidRPr="00726862">
        <w:rPr>
          <w:rFonts w:ascii="Calibri" w:hAnsi="Calibri" w:cs="Calibri"/>
          <w:color w:val="000000" w:themeColor="text1"/>
          <w:sz w:val="24"/>
          <w:szCs w:val="24"/>
          <w:shd w:val="clear" w:color="auto" w:fill="FFFFFF"/>
        </w:rPr>
        <w:t>These accounts</w:t>
      </w:r>
      <w:r w:rsidR="0038595A" w:rsidRPr="00726862">
        <w:rPr>
          <w:rFonts w:ascii="Calibri" w:hAnsi="Calibri" w:cs="Calibri"/>
          <w:color w:val="000000" w:themeColor="text1"/>
          <w:sz w:val="24"/>
          <w:szCs w:val="24"/>
          <w:shd w:val="clear" w:color="auto" w:fill="FFFFFF"/>
        </w:rPr>
        <w:t>,</w:t>
      </w:r>
      <w:r w:rsidRPr="00726862">
        <w:rPr>
          <w:rFonts w:ascii="Calibri" w:hAnsi="Calibri" w:cs="Calibri"/>
          <w:color w:val="000000" w:themeColor="text1"/>
          <w:sz w:val="24"/>
          <w:szCs w:val="24"/>
          <w:shd w:val="clear" w:color="auto" w:fill="FFFFFF"/>
        </w:rPr>
        <w:t xml:space="preserve"> and the conclusions</w:t>
      </w:r>
      <w:r w:rsidR="0038595A" w:rsidRPr="00726862">
        <w:rPr>
          <w:rFonts w:ascii="Calibri" w:hAnsi="Calibri" w:cs="Calibri"/>
          <w:color w:val="000000" w:themeColor="text1"/>
          <w:sz w:val="24"/>
          <w:szCs w:val="24"/>
          <w:shd w:val="clear" w:color="auto" w:fill="FFFFFF"/>
        </w:rPr>
        <w:t>,</w:t>
      </w:r>
      <w:r w:rsidRPr="00726862">
        <w:rPr>
          <w:rFonts w:ascii="Calibri" w:hAnsi="Calibri" w:cs="Calibri"/>
          <w:color w:val="000000" w:themeColor="text1"/>
          <w:sz w:val="24"/>
          <w:szCs w:val="24"/>
          <w:shd w:val="clear" w:color="auto" w:fill="FFFFFF"/>
        </w:rPr>
        <w:t xml:space="preserve"> add </w:t>
      </w:r>
      <w:r w:rsidR="00FC434E" w:rsidRPr="00726862">
        <w:rPr>
          <w:rFonts w:ascii="Calibri" w:hAnsi="Calibri" w:cs="Calibri"/>
          <w:color w:val="000000" w:themeColor="text1"/>
          <w:sz w:val="24"/>
          <w:szCs w:val="24"/>
          <w:shd w:val="clear" w:color="auto" w:fill="FFFFFF"/>
        </w:rPr>
        <w:t xml:space="preserve">to the mounting evidence of serious, systemic human rights </w:t>
      </w:r>
      <w:r w:rsidRPr="00726862">
        <w:rPr>
          <w:rFonts w:ascii="Calibri" w:hAnsi="Calibri" w:cs="Calibri"/>
          <w:color w:val="000000" w:themeColor="text1"/>
          <w:sz w:val="24"/>
          <w:szCs w:val="24"/>
          <w:shd w:val="clear" w:color="auto" w:fill="FFFFFF"/>
        </w:rPr>
        <w:t xml:space="preserve">concerns also raised by </w:t>
      </w:r>
      <w:r w:rsidR="00C23686" w:rsidRPr="00726862">
        <w:rPr>
          <w:rFonts w:ascii="Calibri" w:hAnsi="Calibri" w:cs="Calibri"/>
          <w:color w:val="000000" w:themeColor="text1"/>
          <w:sz w:val="24"/>
          <w:szCs w:val="24"/>
        </w:rPr>
        <w:t xml:space="preserve">other </w:t>
      </w:r>
      <w:r w:rsidR="00FC434E" w:rsidRPr="00726862">
        <w:rPr>
          <w:rFonts w:ascii="Calibri" w:hAnsi="Calibri" w:cs="Calibri"/>
          <w:color w:val="000000" w:themeColor="text1"/>
          <w:sz w:val="24"/>
          <w:szCs w:val="24"/>
        </w:rPr>
        <w:t>independent UN experts, civil society</w:t>
      </w:r>
      <w:r w:rsidR="00351BBE">
        <w:rPr>
          <w:rFonts w:ascii="Calibri" w:hAnsi="Calibri" w:cs="Calibri"/>
          <w:color w:val="000000" w:themeColor="text1"/>
          <w:sz w:val="24"/>
          <w:szCs w:val="24"/>
        </w:rPr>
        <w:t>,</w:t>
      </w:r>
      <w:r w:rsidR="00FC434E" w:rsidRPr="00726862">
        <w:rPr>
          <w:rFonts w:ascii="Calibri" w:hAnsi="Calibri" w:cs="Calibri"/>
          <w:color w:val="000000" w:themeColor="text1"/>
          <w:sz w:val="24"/>
          <w:szCs w:val="24"/>
        </w:rPr>
        <w:t xml:space="preserve"> and </w:t>
      </w:r>
      <w:r w:rsidRPr="00726862">
        <w:rPr>
          <w:rFonts w:ascii="Calibri" w:hAnsi="Calibri" w:cs="Calibri"/>
          <w:color w:val="000000" w:themeColor="text1"/>
          <w:sz w:val="24"/>
          <w:szCs w:val="24"/>
        </w:rPr>
        <w:t xml:space="preserve">courageous victims who have </w:t>
      </w:r>
      <w:r w:rsidR="0038595A" w:rsidRPr="00726862">
        <w:rPr>
          <w:rFonts w:ascii="Calibri" w:hAnsi="Calibri" w:cs="Calibri"/>
          <w:color w:val="000000" w:themeColor="text1"/>
          <w:sz w:val="24"/>
          <w:szCs w:val="24"/>
        </w:rPr>
        <w:t>come forward</w:t>
      </w:r>
      <w:r w:rsidR="00FC434E" w:rsidRPr="00726862">
        <w:rPr>
          <w:rFonts w:ascii="Calibri" w:hAnsi="Calibri" w:cs="Calibri"/>
          <w:color w:val="000000" w:themeColor="text1"/>
          <w:sz w:val="24"/>
          <w:szCs w:val="24"/>
        </w:rPr>
        <w:t xml:space="preserve">. </w:t>
      </w:r>
      <w:r w:rsidR="00C23686" w:rsidRPr="00726862">
        <w:rPr>
          <w:rFonts w:ascii="Calibri" w:hAnsi="Calibri" w:cs="Calibri"/>
          <w:color w:val="000000" w:themeColor="text1"/>
          <w:sz w:val="24"/>
          <w:szCs w:val="24"/>
        </w:rPr>
        <w:t xml:space="preserve"> </w:t>
      </w:r>
    </w:p>
    <w:p w14:paraId="5529498B" w14:textId="6720CBDF" w:rsidR="00726862" w:rsidRPr="00726862" w:rsidRDefault="00C23686" w:rsidP="00C23686">
      <w:pPr>
        <w:rPr>
          <w:rFonts w:ascii="Calibri" w:hAnsi="Calibri" w:cs="Calibri"/>
          <w:color w:val="000000" w:themeColor="text1"/>
          <w:sz w:val="24"/>
          <w:szCs w:val="24"/>
          <w:shd w:val="clear" w:color="auto" w:fill="FFFFFF"/>
        </w:rPr>
      </w:pPr>
      <w:r w:rsidRPr="00726862">
        <w:rPr>
          <w:rFonts w:ascii="Calibri" w:hAnsi="Calibri" w:cs="Calibri"/>
          <w:color w:val="000000" w:themeColor="text1"/>
          <w:sz w:val="24"/>
          <w:szCs w:val="24"/>
        </w:rPr>
        <w:t>The conclusions of the report, and in particular the actions by China’s government against Uyghurs and other predominantly Muslim minorities</w:t>
      </w:r>
      <w:r w:rsidR="0038595A" w:rsidRPr="00726862">
        <w:rPr>
          <w:rFonts w:ascii="Calibri" w:hAnsi="Calibri" w:cs="Calibri"/>
          <w:color w:val="000000" w:themeColor="text1"/>
          <w:sz w:val="24"/>
          <w:szCs w:val="24"/>
        </w:rPr>
        <w:t>,</w:t>
      </w:r>
      <w:r w:rsidRPr="00726862">
        <w:rPr>
          <w:rFonts w:ascii="Calibri" w:hAnsi="Calibri" w:cs="Calibri"/>
          <w:color w:val="000000" w:themeColor="text1"/>
          <w:sz w:val="24"/>
          <w:szCs w:val="24"/>
        </w:rPr>
        <w:t xml:space="preserve"> </w:t>
      </w:r>
      <w:r w:rsidRPr="00726862">
        <w:rPr>
          <w:rFonts w:ascii="Calibri" w:hAnsi="Calibri" w:cs="Calibri"/>
          <w:color w:val="000000" w:themeColor="text1"/>
          <w:sz w:val="24"/>
          <w:szCs w:val="24"/>
          <w:shd w:val="clear" w:color="auto" w:fill="FFFFFF"/>
        </w:rPr>
        <w:t>point to systemic, state-led human rights violations</w:t>
      </w:r>
      <w:r w:rsidR="004B2A59" w:rsidRPr="00726862">
        <w:rPr>
          <w:rFonts w:ascii="Calibri" w:hAnsi="Calibri" w:cs="Calibri"/>
          <w:color w:val="000000" w:themeColor="text1"/>
          <w:sz w:val="24"/>
          <w:szCs w:val="24"/>
          <w:shd w:val="clear" w:color="auto" w:fill="FFFFFF"/>
        </w:rPr>
        <w:t xml:space="preserve"> by Chinese authorities. </w:t>
      </w:r>
    </w:p>
    <w:p w14:paraId="05AAF1B1" w14:textId="77777777" w:rsidR="00726862" w:rsidRDefault="00995395" w:rsidP="00C23686">
      <w:pPr>
        <w:rPr>
          <w:rFonts w:ascii="Calibri" w:hAnsi="Calibri" w:cs="Calibri"/>
          <w:color w:val="000000" w:themeColor="text1"/>
          <w:sz w:val="24"/>
          <w:szCs w:val="24"/>
        </w:rPr>
      </w:pPr>
      <w:r w:rsidRPr="00726862">
        <w:rPr>
          <w:rFonts w:ascii="Calibri" w:hAnsi="Calibri" w:cs="Calibri"/>
          <w:color w:val="000000" w:themeColor="text1"/>
          <w:sz w:val="24"/>
          <w:szCs w:val="24"/>
        </w:rPr>
        <w:t xml:space="preserve">International law prohibits discrimination, including that based on religious or ethnic identity, and protects minorities in the enjoyment of their culture, the professing of their religion and the use of their language. </w:t>
      </w:r>
    </w:p>
    <w:p w14:paraId="490C3013" w14:textId="01419F5D" w:rsidR="00C23686" w:rsidRPr="00726862" w:rsidRDefault="00C777EB" w:rsidP="00C23686">
      <w:pPr>
        <w:rPr>
          <w:rFonts w:ascii="Calibri" w:hAnsi="Calibri" w:cs="Calibri"/>
          <w:color w:val="000000" w:themeColor="text1"/>
          <w:sz w:val="24"/>
          <w:szCs w:val="24"/>
          <w:shd w:val="clear" w:color="auto" w:fill="FFFFFF"/>
        </w:rPr>
      </w:pPr>
      <w:r w:rsidRPr="00726862">
        <w:rPr>
          <w:rFonts w:ascii="Calibri" w:hAnsi="Calibri" w:cs="Calibri"/>
          <w:color w:val="000000" w:themeColor="text1"/>
          <w:sz w:val="24"/>
          <w:szCs w:val="24"/>
          <w:shd w:val="clear" w:color="auto" w:fill="FFFFFF"/>
        </w:rPr>
        <w:lastRenderedPageBreak/>
        <w:t>Canada urges the Government of China to uphold its international human rights obligations and to respond to the concerns and recommendations raised in the report.</w:t>
      </w:r>
      <w:r w:rsidR="000F6AAE" w:rsidRPr="00726862">
        <w:rPr>
          <w:rFonts w:ascii="Calibri" w:hAnsi="Calibri" w:cs="Calibri"/>
          <w:color w:val="000000" w:themeColor="text1"/>
          <w:sz w:val="24"/>
          <w:szCs w:val="24"/>
          <w:shd w:val="clear" w:color="auto" w:fill="FFFFFF"/>
        </w:rPr>
        <w:t xml:space="preserve"> </w:t>
      </w:r>
      <w:r w:rsidR="00726862">
        <w:rPr>
          <w:rFonts w:ascii="Calibri" w:hAnsi="Calibri" w:cs="Calibri"/>
          <w:color w:val="000000" w:themeColor="text1"/>
          <w:sz w:val="24"/>
          <w:szCs w:val="24"/>
          <w:shd w:val="clear" w:color="auto" w:fill="FFFFFF"/>
        </w:rPr>
        <w:t xml:space="preserve"> </w:t>
      </w:r>
    </w:p>
    <w:p w14:paraId="58E8567A" w14:textId="4D8B74A6" w:rsidR="00E6371F" w:rsidRDefault="00357F4F" w:rsidP="00357F4F">
      <w:pPr>
        <w:rPr>
          <w:rStyle w:val="normaltextrun"/>
          <w:rFonts w:ascii="Calibri" w:hAnsi="Calibri" w:cs="Calibri"/>
          <w:color w:val="000000" w:themeColor="text1"/>
          <w:sz w:val="24"/>
          <w:szCs w:val="24"/>
          <w:shd w:val="clear" w:color="auto" w:fill="FFFFFF"/>
        </w:rPr>
      </w:pPr>
      <w:r w:rsidRPr="00726862">
        <w:rPr>
          <w:rFonts w:ascii="Calibri" w:hAnsi="Calibri" w:cs="Calibri"/>
          <w:color w:val="000000" w:themeColor="text1"/>
          <w:sz w:val="24"/>
          <w:szCs w:val="24"/>
        </w:rPr>
        <w:t xml:space="preserve">Canada </w:t>
      </w:r>
      <w:r w:rsidRPr="00726862">
        <w:rPr>
          <w:rStyle w:val="normaltextrun"/>
          <w:rFonts w:ascii="Calibri" w:hAnsi="Calibri" w:cs="Calibri"/>
          <w:color w:val="000000" w:themeColor="text1"/>
          <w:sz w:val="24"/>
          <w:szCs w:val="24"/>
          <w:shd w:val="clear" w:color="auto" w:fill="FFFFFF"/>
        </w:rPr>
        <w:t>strongly believes scrutiny strengthens and help</w:t>
      </w:r>
      <w:r w:rsidR="00C615B6" w:rsidRPr="00726862">
        <w:rPr>
          <w:rStyle w:val="normaltextrun"/>
          <w:rFonts w:ascii="Calibri" w:hAnsi="Calibri" w:cs="Calibri"/>
          <w:color w:val="000000" w:themeColor="text1"/>
          <w:sz w:val="24"/>
          <w:szCs w:val="24"/>
          <w:shd w:val="clear" w:color="auto" w:fill="FFFFFF"/>
        </w:rPr>
        <w:t>s</w:t>
      </w:r>
      <w:r w:rsidRPr="00726862">
        <w:rPr>
          <w:rStyle w:val="normaltextrun"/>
          <w:rFonts w:ascii="Calibri" w:hAnsi="Calibri" w:cs="Calibri"/>
          <w:color w:val="000000" w:themeColor="text1"/>
          <w:sz w:val="24"/>
          <w:szCs w:val="24"/>
          <w:shd w:val="clear" w:color="auto" w:fill="FFFFFF"/>
        </w:rPr>
        <w:t xml:space="preserve"> pro</w:t>
      </w:r>
      <w:r w:rsidR="00351BBE">
        <w:rPr>
          <w:rStyle w:val="normaltextrun"/>
          <w:rFonts w:ascii="Calibri" w:hAnsi="Calibri" w:cs="Calibri"/>
          <w:color w:val="000000" w:themeColor="text1"/>
          <w:sz w:val="24"/>
          <w:szCs w:val="24"/>
          <w:shd w:val="clear" w:color="auto" w:fill="FFFFFF"/>
        </w:rPr>
        <w:t>mote</w:t>
      </w:r>
      <w:r w:rsidRPr="00726862">
        <w:rPr>
          <w:rStyle w:val="normaltextrun"/>
          <w:rFonts w:ascii="Calibri" w:hAnsi="Calibri" w:cs="Calibri"/>
          <w:color w:val="000000" w:themeColor="text1"/>
          <w:sz w:val="24"/>
          <w:szCs w:val="24"/>
          <w:shd w:val="clear" w:color="auto" w:fill="FFFFFF"/>
        </w:rPr>
        <w:t xml:space="preserve"> multilateralism more broa</w:t>
      </w:r>
      <w:r w:rsidR="0038595A" w:rsidRPr="00726862">
        <w:rPr>
          <w:rStyle w:val="normaltextrun"/>
          <w:rFonts w:ascii="Calibri" w:hAnsi="Calibri" w:cs="Calibri"/>
          <w:color w:val="000000" w:themeColor="text1"/>
          <w:sz w:val="24"/>
          <w:szCs w:val="24"/>
          <w:shd w:val="clear" w:color="auto" w:fill="FFFFFF"/>
        </w:rPr>
        <w:t>dly</w:t>
      </w:r>
      <w:r w:rsidRPr="00726862">
        <w:rPr>
          <w:rStyle w:val="normaltextrun"/>
          <w:rFonts w:ascii="Calibri" w:hAnsi="Calibri" w:cs="Calibri"/>
          <w:color w:val="000000" w:themeColor="text1"/>
          <w:sz w:val="24"/>
          <w:szCs w:val="24"/>
          <w:shd w:val="clear" w:color="auto" w:fill="FFFFFF"/>
        </w:rPr>
        <w:t xml:space="preserve">. </w:t>
      </w:r>
    </w:p>
    <w:p w14:paraId="739D2AE8" w14:textId="7A06D12E" w:rsidR="00357F4F" w:rsidRPr="00726862" w:rsidRDefault="00C777EB" w:rsidP="00357F4F">
      <w:pPr>
        <w:rPr>
          <w:rFonts w:ascii="Calibri" w:hAnsi="Calibri" w:cs="Calibri"/>
          <w:color w:val="000000" w:themeColor="text1"/>
          <w:sz w:val="24"/>
          <w:szCs w:val="24"/>
          <w:shd w:val="clear" w:color="auto" w:fill="FFFFFF"/>
        </w:rPr>
      </w:pPr>
      <w:r w:rsidRPr="00726862">
        <w:rPr>
          <w:rStyle w:val="normaltextrun"/>
          <w:rFonts w:ascii="Calibri" w:hAnsi="Calibri" w:cs="Calibri"/>
          <w:color w:val="000000" w:themeColor="text1"/>
          <w:sz w:val="24"/>
          <w:szCs w:val="24"/>
          <w:shd w:val="clear" w:color="auto" w:fill="FFFFFF"/>
        </w:rPr>
        <w:t xml:space="preserve">Canada </w:t>
      </w:r>
      <w:r w:rsidRPr="00726862">
        <w:rPr>
          <w:rFonts w:ascii="Calibri" w:hAnsi="Calibri" w:cs="Calibri"/>
          <w:color w:val="000000" w:themeColor="text1"/>
          <w:sz w:val="24"/>
          <w:szCs w:val="24"/>
          <w:shd w:val="clear" w:color="auto" w:fill="FFFFFF"/>
        </w:rPr>
        <w:t>continue</w:t>
      </w:r>
      <w:r w:rsidR="00C615B6" w:rsidRPr="00726862">
        <w:rPr>
          <w:rFonts w:ascii="Calibri" w:hAnsi="Calibri" w:cs="Calibri"/>
          <w:color w:val="000000" w:themeColor="text1"/>
          <w:sz w:val="24"/>
          <w:szCs w:val="24"/>
          <w:shd w:val="clear" w:color="auto" w:fill="FFFFFF"/>
        </w:rPr>
        <w:t>s</w:t>
      </w:r>
      <w:r w:rsidRPr="00726862">
        <w:rPr>
          <w:rFonts w:ascii="Calibri" w:hAnsi="Calibri" w:cs="Calibri"/>
          <w:color w:val="000000" w:themeColor="text1"/>
          <w:sz w:val="24"/>
          <w:szCs w:val="24"/>
          <w:shd w:val="clear" w:color="auto" w:fill="FFFFFF"/>
        </w:rPr>
        <w:t xml:space="preserve"> to work with international partners on coordinated action to address the situation in Xinjiang and to </w:t>
      </w:r>
      <w:r w:rsidR="00351BBE">
        <w:rPr>
          <w:rFonts w:ascii="Calibri" w:hAnsi="Calibri" w:cs="Calibri"/>
          <w:color w:val="000000" w:themeColor="text1"/>
          <w:sz w:val="24"/>
          <w:szCs w:val="24"/>
          <w:shd w:val="clear" w:color="auto" w:fill="FFFFFF"/>
        </w:rPr>
        <w:t xml:space="preserve">help </w:t>
      </w:r>
      <w:r w:rsidRPr="00726862">
        <w:rPr>
          <w:rFonts w:ascii="Calibri" w:hAnsi="Calibri" w:cs="Calibri"/>
          <w:color w:val="000000" w:themeColor="text1"/>
          <w:sz w:val="24"/>
          <w:szCs w:val="24"/>
          <w:shd w:val="clear" w:color="auto" w:fill="FFFFFF"/>
        </w:rPr>
        <w:t>ensure the Chinese government is held to account for its actions.</w:t>
      </w:r>
      <w:r w:rsidR="00357F4F" w:rsidRPr="00726862">
        <w:rPr>
          <w:rStyle w:val="normaltextrun"/>
          <w:rFonts w:ascii="Calibri" w:hAnsi="Calibri" w:cs="Calibri"/>
          <w:color w:val="000000" w:themeColor="text1"/>
          <w:sz w:val="24"/>
          <w:szCs w:val="24"/>
          <w:shd w:val="clear" w:color="auto" w:fill="FFFFFF"/>
        </w:rPr>
        <w:t xml:space="preserve"> </w:t>
      </w:r>
    </w:p>
    <w:p w14:paraId="6F83F699" w14:textId="4B9BB814" w:rsidR="008179FB" w:rsidRPr="00726862" w:rsidRDefault="004F0C7A" w:rsidP="008179FB">
      <w:pPr>
        <w:rPr>
          <w:rStyle w:val="normaltextrun"/>
          <w:color w:val="000000" w:themeColor="text1"/>
          <w:sz w:val="24"/>
          <w:szCs w:val="24"/>
          <w:shd w:val="clear" w:color="auto" w:fill="FFFFFF"/>
        </w:rPr>
      </w:pPr>
      <w:r w:rsidRPr="00726862">
        <w:rPr>
          <w:rFonts w:cstheme="minorHAnsi"/>
          <w:color w:val="000000" w:themeColor="text1"/>
          <w:sz w:val="24"/>
          <w:szCs w:val="24"/>
        </w:rPr>
        <w:t>Madam</w:t>
      </w:r>
      <w:r w:rsidR="00351BBE">
        <w:rPr>
          <w:rFonts w:cstheme="minorHAnsi"/>
          <w:color w:val="000000" w:themeColor="text1"/>
          <w:sz w:val="24"/>
          <w:szCs w:val="24"/>
        </w:rPr>
        <w:t>e</w:t>
      </w:r>
      <w:r w:rsidRPr="00726862">
        <w:rPr>
          <w:rFonts w:cstheme="minorHAnsi"/>
          <w:color w:val="000000" w:themeColor="text1"/>
          <w:sz w:val="24"/>
          <w:szCs w:val="24"/>
        </w:rPr>
        <w:t xml:space="preserve"> (acting) High Commissioner, </w:t>
      </w:r>
      <w:r w:rsidR="008179FB" w:rsidRPr="00726862">
        <w:rPr>
          <w:rFonts w:cstheme="minorHAnsi"/>
          <w:color w:val="000000" w:themeColor="text1"/>
          <w:sz w:val="24"/>
          <w:szCs w:val="24"/>
        </w:rPr>
        <w:t xml:space="preserve">Canada thanks you and the Office for the </w:t>
      </w:r>
      <w:r w:rsidR="008179FB" w:rsidRPr="00726862">
        <w:rPr>
          <w:color w:val="000000" w:themeColor="text1"/>
          <w:sz w:val="24"/>
          <w:szCs w:val="24"/>
        </w:rPr>
        <w:t xml:space="preserve">critical role you play in </w:t>
      </w:r>
      <w:r w:rsidR="008179FB" w:rsidRPr="00726862">
        <w:rPr>
          <w:rStyle w:val="normaltextrun"/>
          <w:color w:val="000000" w:themeColor="text1"/>
          <w:sz w:val="24"/>
          <w:szCs w:val="24"/>
          <w:shd w:val="clear" w:color="auto" w:fill="FFFFFF"/>
        </w:rPr>
        <w:t xml:space="preserve">ensuring </w:t>
      </w:r>
      <w:r w:rsidR="00351BBE">
        <w:rPr>
          <w:rStyle w:val="normaltextrun"/>
          <w:color w:val="000000" w:themeColor="text1"/>
          <w:sz w:val="24"/>
          <w:szCs w:val="24"/>
          <w:shd w:val="clear" w:color="auto" w:fill="FFFFFF"/>
        </w:rPr>
        <w:t xml:space="preserve">that </w:t>
      </w:r>
      <w:r w:rsidR="008179FB" w:rsidRPr="00726862">
        <w:rPr>
          <w:rStyle w:val="normaltextrun"/>
          <w:color w:val="000000" w:themeColor="text1"/>
          <w:sz w:val="24"/>
          <w:szCs w:val="24"/>
          <w:shd w:val="clear" w:color="auto" w:fill="FFFFFF"/>
        </w:rPr>
        <w:t>important and pressing human rights issues are brought to light.  We hold the independence and integrity of the Office</w:t>
      </w:r>
      <w:r w:rsidR="00351BBE">
        <w:rPr>
          <w:rStyle w:val="normaltextrun"/>
          <w:color w:val="000000" w:themeColor="text1"/>
          <w:sz w:val="24"/>
          <w:szCs w:val="24"/>
          <w:shd w:val="clear" w:color="auto" w:fill="FFFFFF"/>
        </w:rPr>
        <w:t>,</w:t>
      </w:r>
      <w:r w:rsidR="008179FB" w:rsidRPr="00726862">
        <w:rPr>
          <w:rStyle w:val="normaltextrun"/>
          <w:color w:val="000000" w:themeColor="text1"/>
          <w:sz w:val="24"/>
          <w:szCs w:val="24"/>
          <w:shd w:val="clear" w:color="auto" w:fill="FFFFFF"/>
        </w:rPr>
        <w:t xml:space="preserve"> in </w:t>
      </w:r>
      <w:r w:rsidR="00351BBE">
        <w:rPr>
          <w:rStyle w:val="normaltextrun"/>
          <w:color w:val="000000" w:themeColor="text1"/>
          <w:sz w:val="24"/>
          <w:szCs w:val="24"/>
          <w:shd w:val="clear" w:color="auto" w:fill="FFFFFF"/>
        </w:rPr>
        <w:t xml:space="preserve">the exercise of </w:t>
      </w:r>
      <w:r w:rsidR="008179FB" w:rsidRPr="00726862">
        <w:rPr>
          <w:rStyle w:val="normaltextrun"/>
          <w:color w:val="000000" w:themeColor="text1"/>
          <w:sz w:val="24"/>
          <w:szCs w:val="24"/>
          <w:shd w:val="clear" w:color="auto" w:fill="FFFFFF"/>
        </w:rPr>
        <w:t>its duties in high reg</w:t>
      </w:r>
      <w:r w:rsidR="000F6AAE" w:rsidRPr="00726862">
        <w:rPr>
          <w:rStyle w:val="normaltextrun"/>
          <w:color w:val="000000" w:themeColor="text1"/>
          <w:sz w:val="24"/>
          <w:szCs w:val="24"/>
          <w:shd w:val="clear" w:color="auto" w:fill="FFFFFF"/>
        </w:rPr>
        <w:t>ard</w:t>
      </w:r>
      <w:r w:rsidR="00351BBE">
        <w:rPr>
          <w:rStyle w:val="normaltextrun"/>
          <w:color w:val="000000" w:themeColor="text1"/>
          <w:sz w:val="24"/>
          <w:szCs w:val="24"/>
          <w:shd w:val="clear" w:color="auto" w:fill="FFFFFF"/>
        </w:rPr>
        <w:t>,</w:t>
      </w:r>
      <w:r w:rsidR="000F6AAE" w:rsidRPr="00726862">
        <w:rPr>
          <w:rStyle w:val="normaltextrun"/>
          <w:color w:val="000000" w:themeColor="text1"/>
          <w:sz w:val="24"/>
          <w:szCs w:val="24"/>
          <w:shd w:val="clear" w:color="auto" w:fill="FFFFFF"/>
        </w:rPr>
        <w:t xml:space="preserve"> and stand ready to welcome </w:t>
      </w:r>
      <w:r w:rsidR="008179FB" w:rsidRPr="00726862">
        <w:rPr>
          <w:rStyle w:val="normaltextrun"/>
          <w:color w:val="000000" w:themeColor="text1"/>
          <w:sz w:val="24"/>
          <w:szCs w:val="24"/>
          <w:shd w:val="clear" w:color="auto" w:fill="FFFFFF"/>
        </w:rPr>
        <w:t>constructive engage</w:t>
      </w:r>
      <w:r w:rsidR="000F6AAE" w:rsidRPr="00726862">
        <w:rPr>
          <w:rStyle w:val="normaltextrun"/>
          <w:color w:val="000000" w:themeColor="text1"/>
          <w:sz w:val="24"/>
          <w:szCs w:val="24"/>
          <w:shd w:val="clear" w:color="auto" w:fill="FFFFFF"/>
        </w:rPr>
        <w:t xml:space="preserve">ment </w:t>
      </w:r>
      <w:r w:rsidR="00357F4F" w:rsidRPr="00726862">
        <w:rPr>
          <w:rStyle w:val="normaltextrun"/>
          <w:color w:val="000000" w:themeColor="text1"/>
          <w:sz w:val="24"/>
          <w:szCs w:val="24"/>
          <w:shd w:val="clear" w:color="auto" w:fill="FFFFFF"/>
        </w:rPr>
        <w:t xml:space="preserve">with </w:t>
      </w:r>
      <w:r w:rsidR="008179FB" w:rsidRPr="00726862">
        <w:rPr>
          <w:rStyle w:val="normaltextrun"/>
          <w:color w:val="000000" w:themeColor="text1"/>
          <w:sz w:val="24"/>
          <w:szCs w:val="24"/>
          <w:shd w:val="clear" w:color="auto" w:fill="FFFFFF"/>
        </w:rPr>
        <w:t xml:space="preserve">the newly appointed High </w:t>
      </w:r>
      <w:r w:rsidR="00357F4F" w:rsidRPr="00726862">
        <w:rPr>
          <w:rStyle w:val="normaltextrun"/>
          <w:color w:val="000000" w:themeColor="text1"/>
          <w:sz w:val="24"/>
          <w:szCs w:val="24"/>
          <w:shd w:val="clear" w:color="auto" w:fill="FFFFFF"/>
        </w:rPr>
        <w:t xml:space="preserve">Commissioner for Human Rights. </w:t>
      </w:r>
    </w:p>
    <w:p w14:paraId="08DEC536" w14:textId="0F43CF97" w:rsidR="00FC434E" w:rsidRPr="00726862" w:rsidRDefault="00351BBE">
      <w:pPr>
        <w:rPr>
          <w:color w:val="000000" w:themeColor="text1"/>
          <w:sz w:val="24"/>
          <w:szCs w:val="24"/>
        </w:rPr>
      </w:pPr>
      <w:r>
        <w:rPr>
          <w:color w:val="000000" w:themeColor="text1"/>
          <w:sz w:val="24"/>
          <w:szCs w:val="24"/>
        </w:rPr>
        <w:t>Thank you.</w:t>
      </w:r>
    </w:p>
    <w:p w14:paraId="654063E2" w14:textId="496D9A7D" w:rsidR="00357F4F" w:rsidRPr="00726862" w:rsidRDefault="0013671D">
      <w:pPr>
        <w:rPr>
          <w:color w:val="000000" w:themeColor="text1"/>
          <w:sz w:val="24"/>
          <w:szCs w:val="24"/>
        </w:rPr>
      </w:pPr>
      <w:r>
        <w:rPr>
          <w:color w:val="000000" w:themeColor="text1"/>
          <w:sz w:val="24"/>
          <w:szCs w:val="24"/>
        </w:rPr>
        <w:t>WORDS: 270</w:t>
      </w:r>
    </w:p>
    <w:sectPr w:rsidR="00357F4F" w:rsidRPr="00726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694"/>
    <w:multiLevelType w:val="hybridMultilevel"/>
    <w:tmpl w:val="740C9376"/>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4E"/>
    <w:rsid w:val="00064DC8"/>
    <w:rsid w:val="000B670E"/>
    <w:rsid w:val="000F6AAE"/>
    <w:rsid w:val="0013671D"/>
    <w:rsid w:val="001F7598"/>
    <w:rsid w:val="002D06B2"/>
    <w:rsid w:val="00351BBE"/>
    <w:rsid w:val="00357F4F"/>
    <w:rsid w:val="0038595A"/>
    <w:rsid w:val="004B2A59"/>
    <w:rsid w:val="004F0C7A"/>
    <w:rsid w:val="006562CE"/>
    <w:rsid w:val="00702788"/>
    <w:rsid w:val="00726688"/>
    <w:rsid w:val="00726862"/>
    <w:rsid w:val="008016EF"/>
    <w:rsid w:val="008179FB"/>
    <w:rsid w:val="00995395"/>
    <w:rsid w:val="00A14B28"/>
    <w:rsid w:val="00A42562"/>
    <w:rsid w:val="00A43C17"/>
    <w:rsid w:val="00AD2E01"/>
    <w:rsid w:val="00B32FC8"/>
    <w:rsid w:val="00C23686"/>
    <w:rsid w:val="00C615B6"/>
    <w:rsid w:val="00C777EB"/>
    <w:rsid w:val="00C9665D"/>
    <w:rsid w:val="00E6371F"/>
    <w:rsid w:val="00E87BCC"/>
    <w:rsid w:val="00F109EE"/>
    <w:rsid w:val="00F169BE"/>
    <w:rsid w:val="00FC4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6F62"/>
  <w15:chartTrackingRefBased/>
  <w15:docId w15:val="{CE839D20-397C-4D35-8E41-5B8BF7F1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WB Para Char"/>
    <w:basedOn w:val="DefaultParagraphFont"/>
    <w:link w:val="ListParagraph"/>
    <w:locked/>
    <w:rsid w:val="008179FB"/>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WB Para,Ha,L"/>
    <w:basedOn w:val="Normal"/>
    <w:link w:val="ListParagraphChar"/>
    <w:qFormat/>
    <w:rsid w:val="008179FB"/>
    <w:pPr>
      <w:spacing w:after="0" w:line="240" w:lineRule="auto"/>
      <w:ind w:left="720"/>
    </w:pPr>
  </w:style>
  <w:style w:type="character" w:customStyle="1" w:styleId="normaltextrun">
    <w:name w:val="normaltextrun"/>
    <w:basedOn w:val="DefaultParagraphFont"/>
    <w:rsid w:val="008179FB"/>
  </w:style>
  <w:style w:type="character" w:styleId="CommentReference">
    <w:name w:val="annotation reference"/>
    <w:basedOn w:val="DefaultParagraphFont"/>
    <w:uiPriority w:val="99"/>
    <w:semiHidden/>
    <w:unhideWhenUsed/>
    <w:rsid w:val="006562CE"/>
    <w:rPr>
      <w:sz w:val="16"/>
      <w:szCs w:val="16"/>
    </w:rPr>
  </w:style>
  <w:style w:type="paragraph" w:styleId="CommentText">
    <w:name w:val="annotation text"/>
    <w:basedOn w:val="Normal"/>
    <w:link w:val="CommentTextChar"/>
    <w:uiPriority w:val="99"/>
    <w:semiHidden/>
    <w:unhideWhenUsed/>
    <w:rsid w:val="006562CE"/>
    <w:pPr>
      <w:spacing w:line="240" w:lineRule="auto"/>
    </w:pPr>
    <w:rPr>
      <w:sz w:val="20"/>
      <w:szCs w:val="20"/>
    </w:rPr>
  </w:style>
  <w:style w:type="character" w:customStyle="1" w:styleId="CommentTextChar">
    <w:name w:val="Comment Text Char"/>
    <w:basedOn w:val="DefaultParagraphFont"/>
    <w:link w:val="CommentText"/>
    <w:uiPriority w:val="99"/>
    <w:semiHidden/>
    <w:rsid w:val="006562CE"/>
    <w:rPr>
      <w:sz w:val="20"/>
      <w:szCs w:val="20"/>
    </w:rPr>
  </w:style>
  <w:style w:type="paragraph" w:styleId="CommentSubject">
    <w:name w:val="annotation subject"/>
    <w:basedOn w:val="CommentText"/>
    <w:next w:val="CommentText"/>
    <w:link w:val="CommentSubjectChar"/>
    <w:uiPriority w:val="99"/>
    <w:semiHidden/>
    <w:unhideWhenUsed/>
    <w:rsid w:val="006562CE"/>
    <w:rPr>
      <w:b/>
      <w:bCs/>
    </w:rPr>
  </w:style>
  <w:style w:type="character" w:customStyle="1" w:styleId="CommentSubjectChar">
    <w:name w:val="Comment Subject Char"/>
    <w:basedOn w:val="CommentTextChar"/>
    <w:link w:val="CommentSubject"/>
    <w:uiPriority w:val="99"/>
    <w:semiHidden/>
    <w:rsid w:val="006562CE"/>
    <w:rPr>
      <w:b/>
      <w:bCs/>
      <w:sz w:val="20"/>
      <w:szCs w:val="20"/>
    </w:rPr>
  </w:style>
  <w:style w:type="paragraph" w:styleId="BalloonText">
    <w:name w:val="Balloon Text"/>
    <w:basedOn w:val="Normal"/>
    <w:link w:val="BalloonTextChar"/>
    <w:uiPriority w:val="99"/>
    <w:semiHidden/>
    <w:unhideWhenUsed/>
    <w:rsid w:val="00656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5619">
      <w:bodyDiv w:val="1"/>
      <w:marLeft w:val="0"/>
      <w:marRight w:val="0"/>
      <w:marTop w:val="0"/>
      <w:marBottom w:val="0"/>
      <w:divBdr>
        <w:top w:val="none" w:sz="0" w:space="0" w:color="auto"/>
        <w:left w:val="none" w:sz="0" w:space="0" w:color="auto"/>
        <w:bottom w:val="none" w:sz="0" w:space="0" w:color="auto"/>
        <w:right w:val="none" w:sz="0" w:space="0" w:color="auto"/>
      </w:divBdr>
    </w:div>
    <w:div w:id="731662969">
      <w:bodyDiv w:val="1"/>
      <w:marLeft w:val="0"/>
      <w:marRight w:val="0"/>
      <w:marTop w:val="0"/>
      <w:marBottom w:val="0"/>
      <w:divBdr>
        <w:top w:val="none" w:sz="0" w:space="0" w:color="auto"/>
        <w:left w:val="none" w:sz="0" w:space="0" w:color="auto"/>
        <w:bottom w:val="none" w:sz="0" w:space="0" w:color="auto"/>
        <w:right w:val="none" w:sz="0" w:space="0" w:color="auto"/>
      </w:divBdr>
    </w:div>
    <w:div w:id="921374261">
      <w:bodyDiv w:val="1"/>
      <w:marLeft w:val="0"/>
      <w:marRight w:val="0"/>
      <w:marTop w:val="0"/>
      <w:marBottom w:val="0"/>
      <w:divBdr>
        <w:top w:val="none" w:sz="0" w:space="0" w:color="auto"/>
        <w:left w:val="none" w:sz="0" w:space="0" w:color="auto"/>
        <w:bottom w:val="none" w:sz="0" w:space="0" w:color="auto"/>
        <w:right w:val="none" w:sz="0" w:space="0" w:color="auto"/>
      </w:divBdr>
    </w:div>
    <w:div w:id="970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Waleska -GENEV -GR</dc:creator>
  <cp:keywords/>
  <dc:description/>
  <cp:lastModifiedBy>Rivera, Waleska -GENEV -GR</cp:lastModifiedBy>
  <cp:revision>2</cp:revision>
  <dcterms:created xsi:type="dcterms:W3CDTF">2022-09-22T13:32:00Z</dcterms:created>
  <dcterms:modified xsi:type="dcterms:W3CDTF">2022-09-22T13:32:00Z</dcterms:modified>
</cp:coreProperties>
</file>